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C81B7" w14:textId="77777777" w:rsidR="00395B86" w:rsidRDefault="00395B86" w:rsidP="00B0263D">
      <w:pPr>
        <w:spacing w:before="240" w:after="60" w:line="240" w:lineRule="auto"/>
        <w:ind w:left="5670"/>
        <w:rPr>
          <w:rFonts w:ascii="Arial" w:hAnsi="Arial" w:cs="Arial"/>
          <w:bCs/>
          <w:i/>
          <w:iCs/>
        </w:rPr>
      </w:pPr>
    </w:p>
    <w:p w14:paraId="31B45CDE" w14:textId="77777777" w:rsidR="00724FB5" w:rsidRDefault="00724FB5" w:rsidP="00724FB5">
      <w:pPr>
        <w:spacing w:after="0" w:line="240" w:lineRule="auto"/>
        <w:ind w:left="5670"/>
        <w:rPr>
          <w:rFonts w:ascii="Arial" w:hAnsi="Arial" w:cs="Arial"/>
          <w:bCs/>
          <w:i/>
          <w:iCs/>
          <w:sz w:val="24"/>
          <w:szCs w:val="24"/>
        </w:rPr>
      </w:pPr>
      <w:r>
        <w:rPr>
          <w:rFonts w:ascii="Arial" w:hAnsi="Arial" w:cs="Arial"/>
          <w:bCs/>
          <w:i/>
          <w:iCs/>
          <w:sz w:val="24"/>
          <w:szCs w:val="24"/>
        </w:rPr>
        <w:t>All’Ordine dei Dottori Commercialisti e degli Esperti Contabili di Roma</w:t>
      </w:r>
    </w:p>
    <w:p w14:paraId="6F5B858A" w14:textId="77777777" w:rsidR="00724FB5" w:rsidRDefault="00724FB5" w:rsidP="00724FB5">
      <w:pPr>
        <w:spacing w:after="0" w:line="240" w:lineRule="auto"/>
        <w:ind w:left="5670"/>
        <w:rPr>
          <w:rFonts w:ascii="Arial" w:hAnsi="Arial" w:cs="Arial"/>
          <w:bCs/>
          <w:i/>
          <w:iCs/>
          <w:sz w:val="24"/>
          <w:szCs w:val="24"/>
        </w:rPr>
      </w:pPr>
      <w:r>
        <w:rPr>
          <w:rFonts w:ascii="Arial" w:hAnsi="Arial" w:cs="Arial"/>
          <w:bCs/>
          <w:i/>
          <w:iCs/>
          <w:sz w:val="24"/>
          <w:szCs w:val="24"/>
        </w:rPr>
        <w:t>Piazzale delle Belle Arti, n. 2</w:t>
      </w:r>
    </w:p>
    <w:p w14:paraId="251EF79F" w14:textId="77777777" w:rsidR="00724FB5" w:rsidRDefault="00724FB5" w:rsidP="00724FB5">
      <w:pPr>
        <w:spacing w:after="0" w:line="240" w:lineRule="auto"/>
        <w:ind w:left="5670"/>
        <w:rPr>
          <w:rFonts w:ascii="Arial" w:hAnsi="Arial" w:cs="Arial"/>
          <w:bCs/>
          <w:i/>
          <w:iCs/>
          <w:sz w:val="24"/>
          <w:szCs w:val="24"/>
        </w:rPr>
      </w:pPr>
      <w:r>
        <w:rPr>
          <w:rFonts w:ascii="Arial" w:hAnsi="Arial" w:cs="Arial"/>
          <w:bCs/>
          <w:i/>
          <w:iCs/>
          <w:sz w:val="24"/>
          <w:szCs w:val="24"/>
        </w:rPr>
        <w:t>00196 Roma</w:t>
      </w:r>
    </w:p>
    <w:p w14:paraId="300E453C" w14:textId="77777777" w:rsidR="00724FB5" w:rsidRDefault="00724FB5" w:rsidP="00724FB5">
      <w:pPr>
        <w:spacing w:after="0" w:line="240" w:lineRule="auto"/>
        <w:ind w:left="5670"/>
        <w:rPr>
          <w:rFonts w:ascii="Arial" w:hAnsi="Arial" w:cs="Arial"/>
          <w:bCs/>
          <w:i/>
          <w:iCs/>
          <w:sz w:val="24"/>
          <w:szCs w:val="24"/>
        </w:rPr>
      </w:pPr>
      <w:r>
        <w:rPr>
          <w:rFonts w:ascii="Arial" w:hAnsi="Arial" w:cs="Arial"/>
          <w:bCs/>
          <w:i/>
          <w:iCs/>
          <w:sz w:val="24"/>
          <w:szCs w:val="24"/>
        </w:rPr>
        <w:t>PEC: presidenza@pecodcec.roma.it</w:t>
      </w:r>
    </w:p>
    <w:p w14:paraId="5D5CAAF8" w14:textId="77777777" w:rsidR="00724FB5" w:rsidRDefault="00724FB5" w:rsidP="000D2513">
      <w:pPr>
        <w:pStyle w:val="Titolo1"/>
        <w:ind w:left="708"/>
        <w:jc w:val="left"/>
      </w:pPr>
    </w:p>
    <w:p w14:paraId="73C26268" w14:textId="737D0C44" w:rsidR="00A72AA6" w:rsidRPr="00FC779B" w:rsidRDefault="000D2513" w:rsidP="00724FB5">
      <w:pPr>
        <w:pStyle w:val="Titolo1"/>
        <w:ind w:left="-142"/>
        <w:jc w:val="both"/>
      </w:pPr>
      <w:r>
        <w:t>D</w:t>
      </w:r>
      <w:r w:rsidRPr="00FC779B">
        <w:t xml:space="preserve">omanda </w:t>
      </w:r>
      <w:proofErr w:type="gramStart"/>
      <w:r w:rsidRPr="00FC779B">
        <w:t xml:space="preserve">di </w:t>
      </w:r>
      <w:proofErr w:type="gramEnd"/>
      <w:r w:rsidRPr="00FC779B">
        <w:t>iscrizione all’elenco degli esperti per la composizione negoziata per la soluzione della crisi d’impresa, ai sensi dell’art. 3</w:t>
      </w:r>
      <w:r>
        <w:t>,</w:t>
      </w:r>
      <w:r w:rsidRPr="00FC779B">
        <w:t xml:space="preserve"> comma </w:t>
      </w:r>
      <w:proofErr w:type="gramStart"/>
      <w:r w:rsidRPr="00FC779B">
        <w:t>3</w:t>
      </w:r>
      <w:proofErr w:type="gramEnd"/>
      <w:r w:rsidRPr="00FC779B">
        <w:t xml:space="preserve">,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proofErr w:type="gramStart"/>
            <w:r>
              <w:rPr>
                <w:rFonts w:ascii="Arial" w:hAnsi="Arial" w:cs="Arial"/>
                <w:b w:val="0"/>
                <w:bCs w:val="0"/>
                <w:lang w:eastAsia="it-IT"/>
              </w:rPr>
              <w:t>n.</w:t>
            </w:r>
            <w:proofErr w:type="gramEnd"/>
            <w:r>
              <w:rPr>
                <w:rFonts w:ascii="Arial" w:hAnsi="Arial" w:cs="Arial"/>
                <w:b w:val="0"/>
                <w:bCs w:val="0"/>
                <w:lang w:eastAsia="it-IT"/>
              </w:rPr>
              <w:t xml:space="preserve">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proofErr w:type="gramStart"/>
      <w:r w:rsidRPr="0049672D">
        <w:rPr>
          <w:rFonts w:ascii="Arial" w:hAnsi="Arial" w:cs="Arial"/>
          <w:sz w:val="24"/>
          <w:szCs w:val="24"/>
        </w:rPr>
        <w:t>di</w:t>
      </w:r>
      <w:proofErr w:type="gramEnd"/>
      <w:r w:rsidRPr="0049672D">
        <w:rPr>
          <w:rFonts w:ascii="Arial" w:hAnsi="Arial" w:cs="Arial"/>
          <w:sz w:val="24"/>
          <w:szCs w:val="24"/>
        </w:rPr>
        <w:t xml:space="preserve">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w:t>
      </w:r>
      <w:proofErr w:type="gramStart"/>
      <w:r w:rsidR="002F39AB" w:rsidRPr="0049672D">
        <w:rPr>
          <w:rFonts w:ascii="Arial" w:hAnsi="Arial" w:cs="Arial"/>
          <w:sz w:val="24"/>
          <w:szCs w:val="24"/>
        </w:rPr>
        <w:t>3</w:t>
      </w:r>
      <w:proofErr w:type="gramEnd"/>
      <w:r w:rsidR="002F39AB" w:rsidRPr="0049672D">
        <w:rPr>
          <w:rFonts w:ascii="Arial" w:hAnsi="Arial" w:cs="Arial"/>
          <w:sz w:val="24"/>
          <w:szCs w:val="24"/>
        </w:rPr>
        <w:t xml:space="preserve">,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w:t>
      </w:r>
      <w:proofErr w:type="gramStart"/>
      <w:r w:rsidR="00DB0831" w:rsidRPr="0049672D">
        <w:rPr>
          <w:rFonts w:ascii="Arial" w:hAnsi="Arial" w:cs="Arial"/>
          <w:bCs/>
          <w:sz w:val="24"/>
          <w:szCs w:val="24"/>
        </w:rPr>
        <w:t>46</w:t>
      </w:r>
      <w:proofErr w:type="gramEnd"/>
      <w:r w:rsidR="00DB0831" w:rsidRPr="0049672D">
        <w:rPr>
          <w:rFonts w:ascii="Arial" w:hAnsi="Arial" w:cs="Arial"/>
          <w:bCs/>
          <w:sz w:val="24"/>
          <w:szCs w:val="24"/>
        </w:rPr>
        <w:t xml:space="preserve">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w:t>
      </w:r>
      <w:proofErr w:type="gramStart"/>
      <w:r w:rsidRPr="0049672D">
        <w:rPr>
          <w:rFonts w:ascii="Arial" w:hAnsi="Arial" w:cs="Arial"/>
          <w:bCs/>
          <w:sz w:val="24"/>
          <w:szCs w:val="24"/>
        </w:rPr>
        <w:t>sulla base di</w:t>
      </w:r>
      <w:proofErr w:type="gramEnd"/>
      <w:r w:rsidRPr="0049672D">
        <w:rPr>
          <w:rFonts w:ascii="Arial" w:hAnsi="Arial" w:cs="Arial"/>
          <w:bCs/>
          <w:sz w:val="24"/>
          <w:szCs w:val="24"/>
        </w:rPr>
        <w:t xml:space="preserve">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w:t>
      </w:r>
      <w:proofErr w:type="gramStart"/>
      <w:r w:rsidRPr="00FE0C70">
        <w:rPr>
          <w:rFonts w:ascii="Arial" w:hAnsi="Arial" w:cs="Arial"/>
          <w:sz w:val="24"/>
          <w:szCs w:val="24"/>
        </w:rPr>
        <w:t xml:space="preserve">di </w:t>
      </w:r>
      <w:proofErr w:type="gramEnd"/>
      <w:r w:rsidRPr="00FE0C70">
        <w:rPr>
          <w:rFonts w:ascii="Arial" w:hAnsi="Arial" w:cs="Arial"/>
          <w:sz w:val="24"/>
          <w:szCs w:val="24"/>
        </w:rPr>
        <w:t>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proofErr w:type="gramStart"/>
      <w:r w:rsidRPr="00FE0C70">
        <w:rPr>
          <w:rFonts w:ascii="Arial" w:hAnsi="Arial" w:cs="Arial"/>
          <w:sz w:val="24"/>
          <w:szCs w:val="24"/>
        </w:rPr>
        <w:t>attestatore</w:t>
      </w:r>
      <w:proofErr w:type="gramEnd"/>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w:t>
      </w:r>
      <w:proofErr w:type="gramStart"/>
      <w:r w:rsidR="00217A47" w:rsidRPr="00FE0C70">
        <w:rPr>
          <w:rFonts w:ascii="Arial" w:hAnsi="Arial" w:cs="Arial"/>
          <w:sz w:val="24"/>
          <w:szCs w:val="24"/>
        </w:rPr>
        <w:t>lett.</w:t>
      </w:r>
      <w:proofErr w:type="gramEnd"/>
      <w:r w:rsidR="00217A47" w:rsidRPr="00FE0C70">
        <w:rPr>
          <w:rFonts w:ascii="Arial" w:hAnsi="Arial" w:cs="Arial"/>
          <w:sz w:val="24"/>
          <w:szCs w:val="24"/>
        </w:rPr>
        <w:t xml:space="preserve">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proofErr w:type="gramStart"/>
      <w:r w:rsidR="00217A47" w:rsidRPr="00FE0C70">
        <w:rPr>
          <w:rFonts w:ascii="Arial" w:hAnsi="Arial" w:cs="Arial"/>
          <w:sz w:val="24"/>
          <w:szCs w:val="24"/>
        </w:rPr>
        <w:t>l.f.</w:t>
      </w:r>
      <w:proofErr w:type="spellEnd"/>
      <w:proofErr w:type="gram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proofErr w:type="gramStart"/>
      <w:r w:rsidR="00E80891" w:rsidRPr="00FE0C70">
        <w:rPr>
          <w:rFonts w:ascii="Arial" w:hAnsi="Arial" w:cs="Arial"/>
          <w:sz w:val="24"/>
          <w:szCs w:val="24"/>
        </w:rPr>
        <w:t>l.f.</w:t>
      </w:r>
      <w:proofErr w:type="spellEnd"/>
      <w:proofErr w:type="gram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proofErr w:type="gramStart"/>
      <w:r w:rsidR="00454A8F" w:rsidRPr="00FE0C70">
        <w:rPr>
          <w:rFonts w:ascii="Arial" w:hAnsi="Arial" w:cs="Arial"/>
          <w:sz w:val="24"/>
          <w:szCs w:val="24"/>
        </w:rPr>
        <w:t>l.f.</w:t>
      </w:r>
      <w:proofErr w:type="spellEnd"/>
      <w:proofErr w:type="gram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proofErr w:type="gramStart"/>
      <w:r w:rsidRPr="00FE0C70">
        <w:rPr>
          <w:rFonts w:ascii="Arial" w:hAnsi="Arial" w:cs="Arial"/>
          <w:sz w:val="24"/>
          <w:szCs w:val="24"/>
        </w:rPr>
        <w:t>gestore</w:t>
      </w:r>
      <w:proofErr w:type="gramEnd"/>
      <w:r w:rsidRPr="00FE0C70">
        <w:rPr>
          <w:rFonts w:ascii="Arial" w:hAnsi="Arial" w:cs="Arial"/>
          <w:sz w:val="24"/>
          <w:szCs w:val="24"/>
        </w:rPr>
        <w:t xml:space="preserv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proofErr w:type="gramStart"/>
      <w:r w:rsidRPr="00FE0C70">
        <w:rPr>
          <w:rFonts w:ascii="Arial" w:hAnsi="Arial" w:cs="Arial"/>
          <w:sz w:val="24"/>
          <w:szCs w:val="24"/>
        </w:rPr>
        <w:t>advisor</w:t>
      </w:r>
      <w:proofErr w:type="gramEnd"/>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proofErr w:type="gramStart"/>
      <w:r w:rsidRPr="00FE0C70">
        <w:rPr>
          <w:rFonts w:ascii="Arial" w:hAnsi="Arial" w:cs="Arial"/>
          <w:sz w:val="24"/>
          <w:szCs w:val="24"/>
        </w:rPr>
        <w:t>advisor</w:t>
      </w:r>
      <w:proofErr w:type="gramEnd"/>
      <w:r w:rsidRPr="00FE0C70">
        <w:rPr>
          <w:rFonts w:ascii="Arial" w:hAnsi="Arial" w:cs="Arial"/>
          <w:sz w:val="24"/>
          <w:szCs w:val="24"/>
        </w:rPr>
        <w:t xml:space="preserve">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proofErr w:type="gramStart"/>
      <w:r w:rsidRPr="00FE0C70">
        <w:rPr>
          <w:rFonts w:ascii="Arial" w:hAnsi="Arial" w:cs="Arial"/>
          <w:sz w:val="24"/>
          <w:szCs w:val="24"/>
        </w:rPr>
        <w:t>advisor</w:t>
      </w:r>
      <w:proofErr w:type="gramEnd"/>
      <w:r w:rsidRPr="00FE0C70">
        <w:rPr>
          <w:rFonts w:ascii="Arial" w:hAnsi="Arial" w:cs="Arial"/>
          <w:sz w:val="24"/>
          <w:szCs w:val="24"/>
        </w:rPr>
        <w:t xml:space="preserve">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proofErr w:type="gramStart"/>
      <w:r w:rsidRPr="00FE0C70">
        <w:rPr>
          <w:rFonts w:ascii="Arial" w:hAnsi="Arial" w:cs="Arial"/>
          <w:sz w:val="24"/>
          <w:szCs w:val="24"/>
        </w:rPr>
        <w:t>attività</w:t>
      </w:r>
      <w:proofErr w:type="gramEnd"/>
      <w:r w:rsidRPr="00FE0C70">
        <w:rPr>
          <w:rFonts w:ascii="Arial" w:hAnsi="Arial" w:cs="Arial"/>
          <w:sz w:val="24"/>
          <w:szCs w:val="24"/>
        </w:rPr>
        <w:t xml:space="preserve">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essere in possesso della specifica formazione di cui all’art. 3, comma </w:t>
      </w:r>
      <w:proofErr w:type="gramStart"/>
      <w:r w:rsidRPr="00FE0C70">
        <w:rPr>
          <w:rFonts w:ascii="Arial" w:hAnsi="Arial" w:cs="Arial"/>
          <w:sz w:val="24"/>
          <w:szCs w:val="24"/>
        </w:rPr>
        <w:t>4</w:t>
      </w:r>
      <w:proofErr w:type="gramEnd"/>
      <w:r w:rsidRPr="00FE0C70">
        <w:rPr>
          <w:rFonts w:ascii="Arial" w:hAnsi="Arial" w:cs="Arial"/>
          <w:sz w:val="24"/>
          <w:szCs w:val="24"/>
        </w:rPr>
        <w:t>,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Date (</w:t>
            </w:r>
            <w:proofErr w:type="gramStart"/>
            <w:r w:rsidRPr="00FE0C70">
              <w:rPr>
                <w:rFonts w:ascii="Arial" w:hAnsi="Arial" w:cs="Arial"/>
                <w:b w:val="0"/>
                <w:bCs w:val="0"/>
                <w:lang w:eastAsia="it-IT"/>
              </w:rPr>
              <w:t>dal / al</w:t>
            </w:r>
            <w:proofErr w:type="gramEnd"/>
            <w:r w:rsidRPr="00FE0C70">
              <w:rPr>
                <w:rFonts w:ascii="Arial" w:hAnsi="Arial" w:cs="Arial"/>
                <w:b w:val="0"/>
                <w:bCs w:val="0"/>
                <w:lang w:eastAsia="it-IT"/>
              </w:rPr>
              <w:t xml:space="preserve">)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proofErr w:type="gramStart"/>
            <w:r w:rsidRPr="00FE0C70">
              <w:rPr>
                <w:rFonts w:ascii="Arial" w:hAnsi="Arial" w:cs="Arial"/>
                <w:b w:val="0"/>
                <w:bCs w:val="0"/>
                <w:lang w:eastAsia="it-IT"/>
              </w:rPr>
              <w:t>Totale ore</w:t>
            </w:r>
            <w:proofErr w:type="gramEnd"/>
            <w:r w:rsidRPr="00FE0C70">
              <w:rPr>
                <w:rFonts w:ascii="Arial" w:hAnsi="Arial" w:cs="Arial"/>
                <w:b w:val="0"/>
                <w:bCs w:val="0"/>
                <w:lang w:eastAsia="it-IT"/>
              </w:rPr>
              <w:t xml:space="preserv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 xml:space="preserve">a </w:t>
      </w:r>
      <w:proofErr w:type="gramStart"/>
      <w:r w:rsidR="008B5003" w:rsidRPr="00FE0C70">
        <w:rPr>
          <w:rFonts w:ascii="Arial" w:hAnsi="Arial" w:cs="Arial"/>
          <w:i/>
          <w:iCs/>
          <w:sz w:val="24"/>
          <w:szCs w:val="24"/>
        </w:rPr>
        <w:t>ulteriore</w:t>
      </w:r>
      <w:proofErr w:type="gramEnd"/>
      <w:r w:rsidR="008B5003" w:rsidRPr="00FE0C70">
        <w:rPr>
          <w:rFonts w:ascii="Arial" w:hAnsi="Arial" w:cs="Arial"/>
          <w:i/>
          <w:iCs/>
          <w:sz w:val="24"/>
          <w:szCs w:val="24"/>
        </w:rPr>
        <w:t xml:space="preserv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proofErr w:type="gramStart"/>
      <w:r w:rsidRPr="00FE0C70">
        <w:rPr>
          <w:rFonts w:ascii="Arial" w:hAnsi="Arial" w:cs="Arial"/>
          <w:sz w:val="24"/>
          <w:szCs w:val="24"/>
        </w:rPr>
        <w:t>di</w:t>
      </w:r>
      <w:proofErr w:type="gramEnd"/>
      <w:r w:rsidRPr="00FE0C70">
        <w:rPr>
          <w:rFonts w:ascii="Arial" w:hAnsi="Arial" w:cs="Arial"/>
          <w:sz w:val="24"/>
          <w:szCs w:val="24"/>
        </w:rPr>
        <w:t xml:space="preserve"> aver preso visione dell’informativa annotata in calce al presente modulo e di acconsentire al trattamento dei dati comunicati per le finalità ivi indicate, anche ai fini dell’eventuale pubblicazione di cui all’art. 3, comma </w:t>
      </w:r>
      <w:proofErr w:type="gramStart"/>
      <w:r w:rsidRPr="00FE0C70">
        <w:rPr>
          <w:rFonts w:ascii="Arial" w:hAnsi="Arial" w:cs="Arial"/>
          <w:sz w:val="24"/>
          <w:szCs w:val="24"/>
        </w:rPr>
        <w:t>9</w:t>
      </w:r>
      <w:proofErr w:type="gramEnd"/>
      <w:r w:rsidRPr="00FE0C70">
        <w:rPr>
          <w:rFonts w:ascii="Arial" w:hAnsi="Arial" w:cs="Arial"/>
          <w:sz w:val="24"/>
          <w:szCs w:val="24"/>
        </w:rPr>
        <w:t>, del D.L. n. 118/2021.</w:t>
      </w:r>
    </w:p>
    <w:p w14:paraId="3FD4AF7A" w14:textId="77777777" w:rsidR="00724FB5" w:rsidRDefault="00724FB5"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 xml:space="preserve">oggetto di autocertificazione ai sensi degli artt. </w:t>
      </w:r>
      <w:proofErr w:type="gramStart"/>
      <w:r w:rsidR="004319C4" w:rsidRPr="00FE0C70">
        <w:rPr>
          <w:rFonts w:ascii="Arial" w:hAnsi="Arial" w:cs="Arial"/>
          <w:sz w:val="24"/>
          <w:szCs w:val="24"/>
        </w:rPr>
        <w:t>46</w:t>
      </w:r>
      <w:proofErr w:type="gramEnd"/>
      <w:r w:rsidR="004319C4" w:rsidRPr="00FE0C70">
        <w:rPr>
          <w:rFonts w:ascii="Arial" w:hAnsi="Arial" w:cs="Arial"/>
          <w:sz w:val="24"/>
          <w:szCs w:val="24"/>
        </w:rPr>
        <w:t xml:space="preserve">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proofErr w:type="gramStart"/>
      <w:r w:rsidRPr="00FE0C70">
        <w:rPr>
          <w:rFonts w:ascii="Arial" w:hAnsi="Arial" w:cs="Arial"/>
          <w:sz w:val="24"/>
          <w:szCs w:val="24"/>
        </w:rPr>
        <w:t>d</w:t>
      </w:r>
      <w:r w:rsidR="003738C6" w:rsidRPr="00FE0C70">
        <w:rPr>
          <w:rFonts w:ascii="Arial" w:hAnsi="Arial" w:cs="Arial"/>
          <w:sz w:val="24"/>
          <w:szCs w:val="24"/>
        </w:rPr>
        <w:t>ocumentazione</w:t>
      </w:r>
      <w:proofErr w:type="gramEnd"/>
      <w:r w:rsidR="003738C6" w:rsidRPr="00FE0C70">
        <w:rPr>
          <w:rFonts w:ascii="Arial" w:hAnsi="Arial" w:cs="Arial"/>
          <w:sz w:val="24"/>
          <w:szCs w:val="24"/>
        </w:rPr>
        <w:t xml:space="preserv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proofErr w:type="gramStart"/>
      <w:r w:rsidR="00817950" w:rsidRPr="00FE0C70">
        <w:rPr>
          <w:rFonts w:ascii="Arial" w:hAnsi="Arial" w:cs="Arial"/>
          <w:sz w:val="24"/>
          <w:szCs w:val="24"/>
        </w:rPr>
        <w:t>3</w:t>
      </w:r>
      <w:proofErr w:type="gramEnd"/>
      <w:r w:rsidR="00817950" w:rsidRPr="00FE0C70">
        <w:rPr>
          <w:rFonts w:ascii="Arial" w:hAnsi="Arial" w:cs="Arial"/>
          <w:sz w:val="24"/>
          <w:szCs w:val="24"/>
        </w:rPr>
        <w:t xml:space="preserve">,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 xml:space="preserve">mandati professionali, nomine giudiziali o di OCC, nomine </w:t>
            </w:r>
            <w:proofErr w:type="gramStart"/>
            <w:r w:rsidR="00077D7F" w:rsidRPr="00FE0C70">
              <w:rPr>
                <w:rFonts w:ascii="Arial" w:hAnsi="Arial" w:cs="Arial"/>
                <w:b w:val="0"/>
                <w:bCs w:val="0"/>
                <w:i/>
                <w:iCs/>
              </w:rPr>
              <w:t>assembleari</w:t>
            </w:r>
            <w:proofErr w:type="gramEnd"/>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proofErr w:type="gramStart"/>
      <w:r w:rsidRPr="00FE0C70">
        <w:rPr>
          <w:rFonts w:ascii="Arial" w:hAnsi="Arial" w:cs="Arial"/>
          <w:sz w:val="24"/>
          <w:szCs w:val="24"/>
        </w:rPr>
        <w:t>d</w:t>
      </w:r>
      <w:r w:rsidR="001B5EC3" w:rsidRPr="00FE0C70">
        <w:rPr>
          <w:rFonts w:ascii="Arial" w:hAnsi="Arial" w:cs="Arial"/>
          <w:sz w:val="24"/>
          <w:szCs w:val="24"/>
        </w:rPr>
        <w:t>ichiarazione</w:t>
      </w:r>
      <w:proofErr w:type="gramEnd"/>
      <w:r w:rsidR="001B5EC3" w:rsidRPr="00FE0C70">
        <w:rPr>
          <w:rFonts w:ascii="Arial" w:hAnsi="Arial" w:cs="Arial"/>
          <w:sz w:val="24"/>
          <w:szCs w:val="24"/>
        </w:rPr>
        <w:t xml:space="preserv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3, comma </w:t>
      </w:r>
      <w:proofErr w:type="gramStart"/>
      <w:r w:rsidR="00272BF3" w:rsidRPr="00FE0C70">
        <w:rPr>
          <w:rFonts w:ascii="Arial" w:hAnsi="Arial" w:cs="Arial"/>
          <w:sz w:val="24"/>
          <w:szCs w:val="24"/>
        </w:rPr>
        <w:t>4</w:t>
      </w:r>
      <w:proofErr w:type="gramEnd"/>
      <w:r w:rsidR="00272BF3" w:rsidRPr="00FE0C70">
        <w:rPr>
          <w:rFonts w:ascii="Arial" w:hAnsi="Arial" w:cs="Arial"/>
          <w:sz w:val="24"/>
          <w:szCs w:val="24"/>
        </w:rPr>
        <w:t>,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w:t>
      </w:r>
      <w:proofErr w:type="gramStart"/>
      <w:r w:rsidR="001B5EC3" w:rsidRPr="00FE0C70">
        <w:rPr>
          <w:rFonts w:ascii="Arial" w:hAnsi="Arial" w:cs="Arial"/>
          <w:sz w:val="24"/>
          <w:szCs w:val="24"/>
        </w:rPr>
        <w:t>46</w:t>
      </w:r>
      <w:proofErr w:type="gramEnd"/>
      <w:r w:rsidR="001B5EC3" w:rsidRPr="00FE0C70">
        <w:rPr>
          <w:rFonts w:ascii="Arial" w:hAnsi="Arial" w:cs="Arial"/>
          <w:sz w:val="24"/>
          <w:szCs w:val="24"/>
        </w:rPr>
        <w:t xml:space="preserve">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proofErr w:type="gramStart"/>
      <w:r w:rsidRPr="00FE0C70">
        <w:rPr>
          <w:rFonts w:ascii="Arial" w:hAnsi="Arial" w:cs="Arial"/>
          <w:sz w:val="24"/>
          <w:szCs w:val="24"/>
        </w:rPr>
        <w:t>c</w:t>
      </w:r>
      <w:r w:rsidR="00DF2505" w:rsidRPr="00FE0C70">
        <w:rPr>
          <w:rFonts w:ascii="Arial" w:hAnsi="Arial" w:cs="Arial"/>
          <w:sz w:val="24"/>
          <w:szCs w:val="24"/>
        </w:rPr>
        <w:t>opia</w:t>
      </w:r>
      <w:proofErr w:type="gramEnd"/>
      <w:r w:rsidR="00DF2505" w:rsidRPr="00FE0C70">
        <w:rPr>
          <w:rFonts w:ascii="Arial" w:hAnsi="Arial" w:cs="Arial"/>
          <w:sz w:val="24"/>
          <w:szCs w:val="24"/>
        </w:rPr>
        <w:t xml:space="preserve">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2A9A451A" w14:textId="77777777" w:rsidR="00724FB5" w:rsidRDefault="00B00B0B" w:rsidP="000C61E0">
      <w:pPr>
        <w:pStyle w:val="Paragrafoelenco"/>
        <w:numPr>
          <w:ilvl w:val="0"/>
          <w:numId w:val="11"/>
        </w:numPr>
        <w:spacing w:after="180"/>
        <w:contextualSpacing w:val="0"/>
        <w:jc w:val="both"/>
        <w:rPr>
          <w:rFonts w:ascii="Arial" w:hAnsi="Arial" w:cs="Arial"/>
          <w:sz w:val="24"/>
          <w:szCs w:val="24"/>
        </w:rPr>
      </w:pPr>
      <w:hyperlink r:id="rId9" w:history="1">
        <w:r w:rsidR="00724FB5">
          <w:rPr>
            <w:rStyle w:val="Collegamentoipertestuale"/>
            <w:rFonts w:ascii="Arial" w:hAnsi="Arial" w:cs="Arial"/>
            <w:sz w:val="24"/>
            <w:szCs w:val="24"/>
          </w:rPr>
          <w:t>modulo</w:t>
        </w:r>
      </w:hyperlink>
      <w:r w:rsidR="00724FB5">
        <w:rPr>
          <w:rFonts w:ascii="Arial" w:hAnsi="Arial" w:cs="Arial"/>
          <w:sz w:val="24"/>
          <w:szCs w:val="24"/>
        </w:rPr>
        <w:t xml:space="preserve"> contenente i dati essenziali in formato PDF </w:t>
      </w:r>
      <w:proofErr w:type="gramStart"/>
      <w:r w:rsidR="00724FB5">
        <w:rPr>
          <w:rFonts w:ascii="Arial" w:hAnsi="Arial" w:cs="Arial"/>
          <w:sz w:val="24"/>
          <w:szCs w:val="24"/>
        </w:rPr>
        <w:t>compilabile</w:t>
      </w:r>
      <w:proofErr w:type="gramEnd"/>
    </w:p>
    <w:p w14:paraId="7DECCF3F" w14:textId="7B59D1DB"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lastRenderedPageBreak/>
        <w:t xml:space="preserve">visura camerale aggiornata delle società </w:t>
      </w:r>
      <w:r w:rsidRPr="009466D3">
        <w:rPr>
          <w:rFonts w:ascii="Arial" w:hAnsi="Arial" w:cs="Arial"/>
          <w:sz w:val="24"/>
          <w:szCs w:val="24"/>
        </w:rPr>
        <w:t xml:space="preserve">interessate da operazioni di ristrutturazione </w:t>
      </w:r>
      <w:proofErr w:type="gramStart"/>
      <w:r>
        <w:rPr>
          <w:rFonts w:ascii="Arial" w:hAnsi="Arial" w:cs="Arial"/>
          <w:sz w:val="24"/>
          <w:szCs w:val="24"/>
        </w:rPr>
        <w:t>concluse</w:t>
      </w:r>
      <w:proofErr w:type="gramEnd"/>
      <w:r>
        <w:rPr>
          <w:rFonts w:ascii="Arial" w:hAnsi="Arial" w:cs="Arial"/>
          <w:sz w:val="24"/>
          <w:szCs w:val="24"/>
        </w:rPr>
        <w:t xml:space="preserv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proofErr w:type="gramStart"/>
      <w:r w:rsidRPr="00E324ED">
        <w:rPr>
          <w:rFonts w:ascii="Arial" w:hAnsi="Arial" w:cs="Arial"/>
          <w:bCs/>
          <w:i/>
          <w:iCs/>
        </w:rPr>
        <w:t>)</w:t>
      </w:r>
      <w:proofErr w:type="gramEnd"/>
    </w:p>
    <w:p w14:paraId="1EB4FE60" w14:textId="77777777" w:rsidR="004967C0" w:rsidRPr="00A87965" w:rsidRDefault="00B267E0" w:rsidP="00B00B0B">
      <w:pPr>
        <w:pStyle w:val="Titolo2"/>
        <w:spacing w:line="240" w:lineRule="auto"/>
        <w:jc w:val="both"/>
        <w:rPr>
          <w:sz w:val="16"/>
          <w:szCs w:val="16"/>
        </w:rPr>
      </w:pPr>
      <w:r>
        <w:rPr>
          <w:sz w:val="16"/>
          <w:szCs w:val="16"/>
        </w:rPr>
        <w:br w:type="page"/>
      </w:r>
      <w:bookmarkStart w:id="0" w:name="_Hlk86993851"/>
      <w:r w:rsidR="004967C0" w:rsidRPr="00A87965">
        <w:rPr>
          <w:sz w:val="16"/>
          <w:szCs w:val="16"/>
        </w:rPr>
        <w:lastRenderedPageBreak/>
        <w:t xml:space="preserve">INFORMATIVA EX ART. </w:t>
      </w:r>
      <w:proofErr w:type="gramStart"/>
      <w:r w:rsidR="004967C0" w:rsidRPr="00A87965">
        <w:rPr>
          <w:sz w:val="16"/>
          <w:szCs w:val="16"/>
        </w:rPr>
        <w:t>13 DEL REGOLAMENTO (UE) N. 2016/679 DEL PARLAMENTO EUROPEO E DEL CONSIGLIO DEL 27 APRILE 2016– RGPD</w:t>
      </w:r>
      <w:proofErr w:type="gramEnd"/>
    </w:p>
    <w:bookmarkEnd w:id="0"/>
    <w:p w14:paraId="3B296894" w14:textId="77777777" w:rsidR="004967C0"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La presente informativa </w:t>
      </w:r>
      <w:proofErr w:type="gramStart"/>
      <w:r w:rsidRPr="00A87965">
        <w:rPr>
          <w:rFonts w:ascii="Arial" w:hAnsi="Arial" w:cs="Arial"/>
          <w:sz w:val="16"/>
          <w:szCs w:val="16"/>
        </w:rPr>
        <w:t>viene</w:t>
      </w:r>
      <w:proofErr w:type="gramEnd"/>
      <w:r w:rsidRPr="00A87965">
        <w:rPr>
          <w:rFonts w:ascii="Arial" w:hAnsi="Arial" w:cs="Arial"/>
          <w:sz w:val="16"/>
          <w:szCs w:val="16"/>
        </w:rPr>
        <w:t xml:space="preserve"> rilasciata in relazione al trattamento dei dati forniti dagli interessati all’iscrizione nell’elenco degli esperti di cui all’art. 3, comma </w:t>
      </w:r>
      <w:proofErr w:type="gramStart"/>
      <w:r w:rsidRPr="00A87965">
        <w:rPr>
          <w:rFonts w:ascii="Arial" w:hAnsi="Arial" w:cs="Arial"/>
          <w:sz w:val="16"/>
          <w:szCs w:val="16"/>
        </w:rPr>
        <w:t>3</w:t>
      </w:r>
      <w:proofErr w:type="gramEnd"/>
      <w:r w:rsidRPr="00A87965">
        <w:rPr>
          <w:rFonts w:ascii="Arial" w:hAnsi="Arial" w:cs="Arial"/>
          <w:sz w:val="16"/>
          <w:szCs w:val="16"/>
        </w:rPr>
        <w:t>, secondo periodo del D.L. n. 118/2021 “misure urgenti in materia di crisi d’impresa e di risanamento aziendale”, tenuto dalla Camera di Commercio di Roma, con la compilazione dell’apposito modello di domanda e con la presentazione della documentazione allegata. È rivolta agli iscritti nell’Albo dei Dottori Commercialisti e degli Esperti Contabili di Roma.</w:t>
      </w:r>
    </w:p>
    <w:p w14:paraId="27338502" w14:textId="77777777" w:rsidR="00A87965" w:rsidRPr="00A87965" w:rsidRDefault="00A87965" w:rsidP="00A87965">
      <w:pPr>
        <w:spacing w:after="0" w:line="240" w:lineRule="auto"/>
        <w:jc w:val="both"/>
        <w:rPr>
          <w:rFonts w:ascii="Arial" w:hAnsi="Arial" w:cs="Arial"/>
          <w:sz w:val="16"/>
          <w:szCs w:val="16"/>
        </w:rPr>
      </w:pPr>
    </w:p>
    <w:p w14:paraId="4512F76C"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Titolare del trattamento</w:t>
      </w:r>
    </w:p>
    <w:p w14:paraId="03AACF3E" w14:textId="75F8F969" w:rsidR="004967C0" w:rsidRPr="00A87965" w:rsidRDefault="004967C0" w:rsidP="00A87965">
      <w:pPr>
        <w:spacing w:after="0" w:line="240" w:lineRule="auto"/>
        <w:jc w:val="both"/>
        <w:rPr>
          <w:rFonts w:ascii="Arial" w:hAnsi="Arial" w:cs="Arial"/>
          <w:sz w:val="16"/>
          <w:szCs w:val="16"/>
        </w:rPr>
      </w:pPr>
      <w:r w:rsidRPr="00A87965">
        <w:rPr>
          <w:rFonts w:ascii="Arial" w:hAnsi="Arial" w:cs="Arial"/>
          <w:bCs/>
          <w:sz w:val="16"/>
          <w:szCs w:val="16"/>
        </w:rPr>
        <w:t xml:space="preserve">Il Titolare </w:t>
      </w:r>
      <w:proofErr w:type="gramStart"/>
      <w:r w:rsidRPr="00A87965">
        <w:rPr>
          <w:rFonts w:ascii="Arial" w:hAnsi="Arial" w:cs="Arial"/>
          <w:bCs/>
          <w:sz w:val="16"/>
          <w:szCs w:val="16"/>
        </w:rPr>
        <w:t>del trattamento dei dati personali relativi</w:t>
      </w:r>
      <w:proofErr w:type="gramEnd"/>
      <w:r w:rsidRPr="00A87965">
        <w:rPr>
          <w:rFonts w:ascii="Arial" w:hAnsi="Arial" w:cs="Arial"/>
          <w:bCs/>
          <w:sz w:val="16"/>
          <w:szCs w:val="16"/>
        </w:rPr>
        <w:t xml:space="preserve"> agli utenti è l’Ordine dei Dottori Commercialisti e degli Esperti Contabili di Roma con sede in Roma (Italia) nella persona del </w:t>
      </w:r>
      <w:r w:rsidR="00A87965" w:rsidRPr="00A87965">
        <w:rPr>
          <w:rFonts w:ascii="Arial" w:hAnsi="Arial" w:cs="Arial"/>
          <w:bCs/>
          <w:sz w:val="16"/>
          <w:szCs w:val="16"/>
        </w:rPr>
        <w:t>Presidente</w:t>
      </w:r>
      <w:r w:rsidRPr="00A87965">
        <w:rPr>
          <w:rFonts w:ascii="Arial" w:hAnsi="Arial" w:cs="Arial"/>
          <w:bCs/>
          <w:sz w:val="16"/>
          <w:szCs w:val="16"/>
        </w:rPr>
        <w:t xml:space="preserve"> e legale rappresentante </w:t>
      </w:r>
      <w:r w:rsidRPr="00A87965">
        <w:rPr>
          <w:rFonts w:ascii="Arial" w:hAnsi="Arial" w:cs="Arial"/>
          <w:bCs/>
          <w:i/>
          <w:sz w:val="16"/>
          <w:szCs w:val="16"/>
        </w:rPr>
        <w:t>pro tempore</w:t>
      </w:r>
      <w:r w:rsidRPr="00A87965">
        <w:rPr>
          <w:rFonts w:ascii="Arial" w:hAnsi="Arial" w:cs="Arial"/>
          <w:bCs/>
          <w:sz w:val="16"/>
          <w:szCs w:val="16"/>
        </w:rPr>
        <w:t>, domiciliato per la carica in Piazzale delle Belle Arti 2, 00196 Roma, e-mail segreteria@odcec.roma.it; telefono 06.367211; C.F.: 97492410580</w:t>
      </w:r>
      <w:r w:rsidRPr="00A87965">
        <w:rPr>
          <w:rFonts w:ascii="Arial" w:hAnsi="Arial" w:cs="Arial"/>
          <w:sz w:val="16"/>
          <w:szCs w:val="16"/>
        </w:rPr>
        <w:t xml:space="preserve">. </w:t>
      </w:r>
    </w:p>
    <w:p w14:paraId="21D32881"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Responsabile della protezione dei dati</w:t>
      </w:r>
    </w:p>
    <w:p w14:paraId="3CC5962F" w14:textId="77777777" w:rsidR="004967C0" w:rsidRPr="00A87965" w:rsidRDefault="004967C0" w:rsidP="00A87965">
      <w:pPr>
        <w:spacing w:after="0" w:line="240" w:lineRule="auto"/>
        <w:jc w:val="both"/>
        <w:rPr>
          <w:rFonts w:ascii="Arial" w:hAnsi="Arial" w:cs="Arial"/>
          <w:bCs/>
          <w:sz w:val="16"/>
          <w:szCs w:val="16"/>
        </w:rPr>
      </w:pPr>
      <w:r w:rsidRPr="00A87965">
        <w:rPr>
          <w:rFonts w:ascii="Arial" w:hAnsi="Arial" w:cs="Arial"/>
          <w:bCs/>
          <w:sz w:val="16"/>
          <w:szCs w:val="16"/>
        </w:rPr>
        <w:t xml:space="preserve">Il Titolare, conformemente a quanto disposto dall’articolo </w:t>
      </w:r>
      <w:proofErr w:type="gramStart"/>
      <w:r w:rsidRPr="00A87965">
        <w:rPr>
          <w:rFonts w:ascii="Arial" w:hAnsi="Arial" w:cs="Arial"/>
          <w:bCs/>
          <w:sz w:val="16"/>
          <w:szCs w:val="16"/>
        </w:rPr>
        <w:t>37</w:t>
      </w:r>
      <w:proofErr w:type="gramEnd"/>
      <w:r w:rsidRPr="00A87965">
        <w:rPr>
          <w:rFonts w:ascii="Arial" w:hAnsi="Arial" w:cs="Arial"/>
          <w:bCs/>
          <w:sz w:val="16"/>
          <w:szCs w:val="16"/>
        </w:rPr>
        <w:t xml:space="preserve"> del Regolamento (UE) 2016/679 ha nominato un Responsabile per la protezione dei dati (DPO) nella figura della società AVVERA s.r.l. con sede in Largo U. Bocconi, n. 1 – Origgio (VA). </w:t>
      </w:r>
      <w:proofErr w:type="spellStart"/>
      <w:proofErr w:type="gramStart"/>
      <w:r w:rsidRPr="00A87965">
        <w:rPr>
          <w:rFonts w:ascii="Arial" w:hAnsi="Arial" w:cs="Arial"/>
          <w:bCs/>
          <w:sz w:val="16"/>
          <w:szCs w:val="16"/>
        </w:rPr>
        <w:t>Tel</w:t>
      </w:r>
      <w:proofErr w:type="spellEnd"/>
      <w:r w:rsidRPr="00A87965">
        <w:rPr>
          <w:rFonts w:ascii="Arial" w:hAnsi="Arial" w:cs="Arial"/>
          <w:bCs/>
          <w:sz w:val="16"/>
          <w:szCs w:val="16"/>
        </w:rPr>
        <w:t xml:space="preserve">: +39 02.96515401, Mail: odcec.dpo@avvera.it, PEC: avvera@legalmail.it, Soggetto referente: avv. Giancarlo Besia, </w:t>
      </w:r>
      <w:proofErr w:type="spellStart"/>
      <w:r w:rsidRPr="00A87965">
        <w:rPr>
          <w:rFonts w:ascii="Arial" w:hAnsi="Arial" w:cs="Arial"/>
          <w:bCs/>
          <w:sz w:val="16"/>
          <w:szCs w:val="16"/>
        </w:rPr>
        <w:t>Tel</w:t>
      </w:r>
      <w:proofErr w:type="spellEnd"/>
      <w:r w:rsidRPr="00A87965">
        <w:rPr>
          <w:rFonts w:ascii="Arial" w:hAnsi="Arial" w:cs="Arial"/>
          <w:bCs/>
          <w:sz w:val="16"/>
          <w:szCs w:val="16"/>
        </w:rPr>
        <w:t>: 0296515401, Email: odcec.dpo@avvera.it.</w:t>
      </w:r>
      <w:proofErr w:type="gramEnd"/>
    </w:p>
    <w:p w14:paraId="65E05FA7"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 xml:space="preserve">Responsabile dell’elenco degli esperti </w:t>
      </w:r>
      <w:proofErr w:type="gramStart"/>
      <w:r w:rsidRPr="00A87965">
        <w:rPr>
          <w:rFonts w:ascii="Arial" w:hAnsi="Arial" w:cs="Arial"/>
          <w:b/>
          <w:bCs/>
          <w:sz w:val="16"/>
          <w:szCs w:val="16"/>
        </w:rPr>
        <w:t>di</w:t>
      </w:r>
      <w:proofErr w:type="gramEnd"/>
      <w:r w:rsidRPr="00A87965">
        <w:rPr>
          <w:rFonts w:ascii="Arial" w:hAnsi="Arial" w:cs="Arial"/>
          <w:b/>
          <w:bCs/>
          <w:sz w:val="16"/>
          <w:szCs w:val="16"/>
        </w:rPr>
        <w:t xml:space="preserve"> cui all’art. 3, comma </w:t>
      </w:r>
      <w:proofErr w:type="gramStart"/>
      <w:r w:rsidRPr="00A87965">
        <w:rPr>
          <w:rFonts w:ascii="Arial" w:hAnsi="Arial" w:cs="Arial"/>
          <w:b/>
          <w:bCs/>
          <w:sz w:val="16"/>
          <w:szCs w:val="16"/>
        </w:rPr>
        <w:t>3-4-5</w:t>
      </w:r>
      <w:proofErr w:type="gramEnd"/>
      <w:r w:rsidRPr="00A87965">
        <w:rPr>
          <w:rFonts w:ascii="Arial" w:hAnsi="Arial" w:cs="Arial"/>
          <w:b/>
          <w:bCs/>
          <w:sz w:val="16"/>
          <w:szCs w:val="16"/>
        </w:rPr>
        <w:t xml:space="preserve"> D.L. 118/2021</w:t>
      </w:r>
    </w:p>
    <w:p w14:paraId="6BC2751D" w14:textId="77777777" w:rsidR="004967C0" w:rsidRPr="00A87965" w:rsidRDefault="004967C0" w:rsidP="00A87965">
      <w:pPr>
        <w:spacing w:after="0" w:line="240" w:lineRule="auto"/>
        <w:jc w:val="both"/>
        <w:rPr>
          <w:rFonts w:ascii="Arial" w:hAnsi="Arial" w:cs="Arial"/>
          <w:sz w:val="16"/>
          <w:szCs w:val="16"/>
        </w:rPr>
      </w:pPr>
      <w:proofErr w:type="gramStart"/>
      <w:r w:rsidRPr="00A87965">
        <w:rPr>
          <w:rFonts w:ascii="Arial" w:hAnsi="Arial" w:cs="Arial"/>
          <w:sz w:val="16"/>
          <w:szCs w:val="16"/>
        </w:rPr>
        <w:t>L’Ordine dei Dottori Commercialisti e degli Esperti Contabili di Roma, in adempimento dell’art</w:t>
      </w:r>
      <w:proofErr w:type="gramEnd"/>
      <w:r w:rsidRPr="00A87965">
        <w:rPr>
          <w:rFonts w:ascii="Arial" w:hAnsi="Arial" w:cs="Arial"/>
          <w:sz w:val="16"/>
          <w:szCs w:val="16"/>
        </w:rPr>
        <w:t xml:space="preserve">. 3, comma 5, D.L. 118/2021, ha designato il responsabile della formazione, della tenuta e dell’aggiornamento dei dati </w:t>
      </w:r>
      <w:proofErr w:type="gramStart"/>
      <w:r w:rsidRPr="00A87965">
        <w:rPr>
          <w:rFonts w:ascii="Arial" w:hAnsi="Arial" w:cs="Arial"/>
          <w:sz w:val="16"/>
          <w:szCs w:val="16"/>
        </w:rPr>
        <w:t>degli</w:t>
      </w:r>
      <w:proofErr w:type="gramEnd"/>
      <w:r w:rsidRPr="00A87965">
        <w:rPr>
          <w:rFonts w:ascii="Arial" w:hAnsi="Arial" w:cs="Arial"/>
          <w:sz w:val="16"/>
          <w:szCs w:val="16"/>
        </w:rPr>
        <w:t xml:space="preserve"> iscritti e del trattamento dei dati medesimi ai fini della comunicazione alla Camera di Commercio di Roma nel rispetto del regolamento (UE) n. 2016/679 e del codice in materia di protezione dei dati personali, di cui al D.lgs. 196/2003, nella persona del Direttore dell’Ordine Mario Valle, contattabile al numero telefonico 06.367211 e all’indirizzo mail direzione@odcec.roma.it.</w:t>
      </w:r>
    </w:p>
    <w:p w14:paraId="7AFF548B"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Finalità del trattamento</w:t>
      </w:r>
    </w:p>
    <w:p w14:paraId="305B5939"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 dati personali forniti </w:t>
      </w:r>
      <w:proofErr w:type="gramStart"/>
      <w:r w:rsidRPr="00A87965">
        <w:rPr>
          <w:rFonts w:ascii="Arial" w:hAnsi="Arial" w:cs="Arial"/>
          <w:sz w:val="16"/>
          <w:szCs w:val="16"/>
        </w:rPr>
        <w:t>verranno</w:t>
      </w:r>
      <w:proofErr w:type="gramEnd"/>
      <w:r w:rsidRPr="00A87965">
        <w:rPr>
          <w:rFonts w:ascii="Arial" w:hAnsi="Arial" w:cs="Arial"/>
          <w:sz w:val="16"/>
          <w:szCs w:val="16"/>
        </w:rPr>
        <w:t xml:space="preserve">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w:t>
      </w:r>
      <w:proofErr w:type="gramStart"/>
      <w:r w:rsidRPr="00A87965">
        <w:rPr>
          <w:rFonts w:ascii="Arial" w:hAnsi="Arial" w:cs="Arial"/>
          <w:sz w:val="16"/>
          <w:szCs w:val="16"/>
        </w:rPr>
        <w:t>71 D.P.R. 445/2000 per l’iscrizione nell’elenco degli esperti tenuto dalla Camera di Commercio di Roma e all’utilizzo, in caso di nomina del</w:t>
      </w:r>
      <w:proofErr w:type="gramEnd"/>
      <w:r w:rsidRPr="00A87965">
        <w:rPr>
          <w:rFonts w:ascii="Arial" w:hAnsi="Arial" w:cs="Arial"/>
          <w:sz w:val="16"/>
          <w:szCs w:val="16"/>
        </w:rPr>
        <w:t xml:space="preserve">l’esperto, in una o più procedure di composizione negoziata.  </w:t>
      </w:r>
    </w:p>
    <w:p w14:paraId="6E88FD64"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La base giuridica del trattamento</w:t>
      </w:r>
    </w:p>
    <w:p w14:paraId="186DD44D"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La base giuridica del trattamento di cui all’art. 6, par. 3, </w:t>
      </w:r>
      <w:proofErr w:type="spellStart"/>
      <w:proofErr w:type="gramStart"/>
      <w:r w:rsidRPr="00A87965">
        <w:rPr>
          <w:rFonts w:ascii="Arial" w:hAnsi="Arial" w:cs="Arial"/>
          <w:sz w:val="16"/>
          <w:szCs w:val="16"/>
        </w:rPr>
        <w:t>lett</w:t>
      </w:r>
      <w:proofErr w:type="spellEnd"/>
      <w:r w:rsidRPr="00A87965">
        <w:rPr>
          <w:rFonts w:ascii="Arial" w:hAnsi="Arial" w:cs="Arial"/>
          <w:sz w:val="16"/>
          <w:szCs w:val="16"/>
        </w:rPr>
        <w:t>.</w:t>
      </w:r>
      <w:proofErr w:type="gramEnd"/>
      <w:r w:rsidRPr="00A87965">
        <w:rPr>
          <w:rFonts w:ascii="Arial" w:hAnsi="Arial" w:cs="Arial"/>
          <w:sz w:val="16"/>
          <w:szCs w:val="16"/>
        </w:rPr>
        <w:t xml:space="preserve"> b) del RGDP si rinviene nell’art. </w:t>
      </w:r>
      <w:proofErr w:type="gramStart"/>
      <w:r w:rsidRPr="00A87965">
        <w:rPr>
          <w:rFonts w:ascii="Arial" w:hAnsi="Arial" w:cs="Arial"/>
          <w:sz w:val="16"/>
          <w:szCs w:val="16"/>
        </w:rPr>
        <w:t>3, commi 3-4-5 D.L. 118/2021 “misure urgenti in materia di crisi d’impresa e di risanamento aziendale”, convertito nella L. 147 del 21 ottob</w:t>
      </w:r>
      <w:proofErr w:type="gramEnd"/>
      <w:r w:rsidRPr="00A87965">
        <w:rPr>
          <w:rFonts w:ascii="Arial" w:hAnsi="Arial" w:cs="Arial"/>
          <w:sz w:val="16"/>
          <w:szCs w:val="16"/>
        </w:rPr>
        <w:t>re 2021.</w:t>
      </w:r>
    </w:p>
    <w:p w14:paraId="7BCAE9AB"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Conferimento dei dati</w:t>
      </w:r>
    </w:p>
    <w:p w14:paraId="32735283"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Il conferimento dei dati attraverso la compilazione del modello di domanda e la presentazione della documentazione allegata </w:t>
      </w:r>
      <w:proofErr w:type="gramStart"/>
      <w:r w:rsidRPr="00A87965">
        <w:rPr>
          <w:rFonts w:ascii="Arial" w:hAnsi="Arial" w:cs="Arial"/>
          <w:sz w:val="16"/>
          <w:szCs w:val="16"/>
        </w:rPr>
        <w:t>è</w:t>
      </w:r>
      <w:proofErr w:type="gramEnd"/>
      <w:r w:rsidRPr="00A87965">
        <w:rPr>
          <w:rFonts w:ascii="Arial" w:hAnsi="Arial" w:cs="Arial"/>
          <w:sz w:val="16"/>
          <w:szCs w:val="16"/>
        </w:rPr>
        <w:t xml:space="preserve"> requisito necessario per la verifica del possesso dei requisiti ai fini dell’iscrizione nell’elenco, nonché, in generale, per consentire l’espletamento della procedura. La loro mancata indicazione preclude tale verifica e la successiva iscrizione nell’elenco.</w:t>
      </w:r>
    </w:p>
    <w:p w14:paraId="34DCEEAC" w14:textId="77777777" w:rsidR="004967C0" w:rsidRPr="00A87965" w:rsidRDefault="004967C0" w:rsidP="00A87965">
      <w:pPr>
        <w:spacing w:after="0" w:line="240" w:lineRule="auto"/>
        <w:jc w:val="both"/>
        <w:rPr>
          <w:rFonts w:ascii="Arial" w:hAnsi="Arial" w:cs="Arial"/>
          <w:b/>
          <w:bCs/>
          <w:sz w:val="16"/>
          <w:szCs w:val="16"/>
        </w:rPr>
      </w:pPr>
      <w:proofErr w:type="gramStart"/>
      <w:r w:rsidRPr="00A87965">
        <w:rPr>
          <w:rFonts w:ascii="Arial" w:hAnsi="Arial" w:cs="Arial"/>
          <w:b/>
          <w:bCs/>
          <w:sz w:val="16"/>
          <w:szCs w:val="16"/>
        </w:rPr>
        <w:t>Modalità</w:t>
      </w:r>
      <w:proofErr w:type="gramEnd"/>
      <w:r w:rsidRPr="00A87965">
        <w:rPr>
          <w:rFonts w:ascii="Arial" w:hAnsi="Arial" w:cs="Arial"/>
          <w:b/>
          <w:bCs/>
          <w:sz w:val="16"/>
          <w:szCs w:val="16"/>
        </w:rPr>
        <w:t xml:space="preserve"> del tratt</w:t>
      </w:r>
      <w:bookmarkStart w:id="1" w:name="_GoBack"/>
      <w:bookmarkEnd w:id="1"/>
      <w:r w:rsidRPr="00A87965">
        <w:rPr>
          <w:rFonts w:ascii="Arial" w:hAnsi="Arial" w:cs="Arial"/>
          <w:b/>
          <w:bCs/>
          <w:sz w:val="16"/>
          <w:szCs w:val="16"/>
        </w:rPr>
        <w:t>amento</w:t>
      </w:r>
    </w:p>
    <w:p w14:paraId="1ABCFBCD"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 dati personali forniti saranno trattati da incaricati autorizzati, in forma cartacea </w:t>
      </w:r>
      <w:proofErr w:type="gramStart"/>
      <w:r w:rsidRPr="00A87965">
        <w:rPr>
          <w:rFonts w:ascii="Arial" w:hAnsi="Arial" w:cs="Arial"/>
          <w:sz w:val="16"/>
          <w:szCs w:val="16"/>
        </w:rPr>
        <w:t>ed</w:t>
      </w:r>
      <w:proofErr w:type="gramEnd"/>
      <w:r w:rsidRPr="00A87965">
        <w:rPr>
          <w:rFonts w:ascii="Arial" w:hAnsi="Arial" w:cs="Arial"/>
          <w:sz w:val="16"/>
          <w:szCs w:val="16"/>
        </w:rPr>
        <w:t xml:space="preserve">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3754EDBF"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Destinatari dei dati</w:t>
      </w:r>
    </w:p>
    <w:p w14:paraId="50319B71"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 dati personali </w:t>
      </w:r>
      <w:proofErr w:type="gramStart"/>
      <w:r w:rsidRPr="00A87965">
        <w:rPr>
          <w:rFonts w:ascii="Arial" w:hAnsi="Arial" w:cs="Arial"/>
          <w:sz w:val="16"/>
          <w:szCs w:val="16"/>
        </w:rPr>
        <w:t>verranno</w:t>
      </w:r>
      <w:proofErr w:type="gramEnd"/>
      <w:r w:rsidRPr="00A87965">
        <w:rPr>
          <w:rFonts w:ascii="Arial" w:hAnsi="Arial" w:cs="Arial"/>
          <w:sz w:val="16"/>
          <w:szCs w:val="16"/>
        </w:rPr>
        <w:t xml:space="preserve"> trattati anche da soggetti esterni, formalmente nominati dall’Ordine dei Dottori Commercialisti e degli Esperti Contabili di Roma a norma dell’art. 28 del RGDP, quali Responsabili del trattamento.</w:t>
      </w:r>
    </w:p>
    <w:p w14:paraId="1CD00EF8"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Comunicazione dei dati</w:t>
      </w:r>
    </w:p>
    <w:p w14:paraId="74DAEFAC"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 dati personali, oltre al personale dell’Ordine e ai Responsabili del trattamento, potranno essere comunicati o resi accessibili ai Soggetti individuati dalla norma </w:t>
      </w:r>
      <w:proofErr w:type="gramStart"/>
      <w:r w:rsidRPr="00A87965">
        <w:rPr>
          <w:rFonts w:ascii="Arial" w:hAnsi="Arial" w:cs="Arial"/>
          <w:sz w:val="16"/>
          <w:szCs w:val="16"/>
        </w:rPr>
        <w:t>(</w:t>
      </w:r>
      <w:proofErr w:type="gramEnd"/>
      <w:r w:rsidRPr="00A87965">
        <w:rPr>
          <w:rFonts w:ascii="Arial" w:hAnsi="Arial" w:cs="Arial"/>
          <w:sz w:val="16"/>
          <w:szCs w:val="16"/>
        </w:rPr>
        <w:t>art. 3, commi 3-4-5 D.L. 118/2021</w:t>
      </w:r>
      <w:proofErr w:type="gramStart"/>
      <w:r w:rsidRPr="00A87965">
        <w:rPr>
          <w:rFonts w:ascii="Arial" w:hAnsi="Arial" w:cs="Arial"/>
          <w:sz w:val="16"/>
          <w:szCs w:val="16"/>
        </w:rPr>
        <w:t>).</w:t>
      </w:r>
      <w:proofErr w:type="gramEnd"/>
    </w:p>
    <w:p w14:paraId="0E298070"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Qualora l’interessato, previa verifica della veridicità delle dichiarazioni </w:t>
      </w:r>
      <w:proofErr w:type="gramStart"/>
      <w:r w:rsidRPr="00A87965">
        <w:rPr>
          <w:rFonts w:ascii="Arial" w:hAnsi="Arial" w:cs="Arial"/>
          <w:sz w:val="16"/>
          <w:szCs w:val="16"/>
        </w:rPr>
        <w:t>rese</w:t>
      </w:r>
      <w:proofErr w:type="gramEnd"/>
      <w:r w:rsidRPr="00A87965">
        <w:rPr>
          <w:rFonts w:ascii="Arial" w:hAnsi="Arial" w:cs="Arial"/>
          <w:sz w:val="16"/>
          <w:szCs w:val="16"/>
        </w:rPr>
        <w:t xml:space="preserve">, secondo quanto previsto dall’art. 71 D.P.R. n. 445/200, sia inserito nell’elenco tenuto dalla Camera di Commercio, i dati forniti </w:t>
      </w:r>
      <w:proofErr w:type="gramStart"/>
      <w:r w:rsidRPr="00A87965">
        <w:rPr>
          <w:rFonts w:ascii="Arial" w:hAnsi="Arial" w:cs="Arial"/>
          <w:sz w:val="16"/>
          <w:szCs w:val="16"/>
        </w:rPr>
        <w:t>verranno</w:t>
      </w:r>
      <w:proofErr w:type="gramEnd"/>
      <w:r w:rsidRPr="00A87965">
        <w:rPr>
          <w:rFonts w:ascii="Arial" w:hAnsi="Arial" w:cs="Arial"/>
          <w:sz w:val="16"/>
          <w:szCs w:val="16"/>
        </w:rPr>
        <w:t xml:space="preserve"> pubblicati nell’elenco unico disponibile sulla piattaforma consultabile da parte della Commissione di cui all’art. </w:t>
      </w:r>
      <w:proofErr w:type="gramStart"/>
      <w:r w:rsidRPr="00A87965">
        <w:rPr>
          <w:rFonts w:ascii="Arial" w:hAnsi="Arial" w:cs="Arial"/>
          <w:sz w:val="16"/>
          <w:szCs w:val="16"/>
        </w:rPr>
        <w:t>3 comma 6</w:t>
      </w:r>
      <w:proofErr w:type="gramEnd"/>
      <w:r w:rsidRPr="00A87965">
        <w:rPr>
          <w:rFonts w:ascii="Arial" w:hAnsi="Arial" w:cs="Arial"/>
          <w:sz w:val="16"/>
          <w:szCs w:val="16"/>
        </w:rPr>
        <w:t>, D.L. n. 118/2021, dal Segretario Generale della Camera per la nomina dell’esperto per le imprese sotto-soglia e dal Responsabile dell’elenco.</w:t>
      </w:r>
    </w:p>
    <w:p w14:paraId="69311257"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Gli eventuali incarichi conferiti e il curriculum vitae dell’esperto nominato saranno pubblicati, senza indugio, in </w:t>
      </w:r>
      <w:proofErr w:type="gramStart"/>
      <w:r w:rsidRPr="00A87965">
        <w:rPr>
          <w:rFonts w:ascii="Arial" w:hAnsi="Arial" w:cs="Arial"/>
          <w:sz w:val="16"/>
          <w:szCs w:val="16"/>
        </w:rPr>
        <w:t>apposita</w:t>
      </w:r>
      <w:proofErr w:type="gramEnd"/>
      <w:r w:rsidRPr="00A87965">
        <w:rPr>
          <w:rFonts w:ascii="Arial" w:hAnsi="Arial" w:cs="Arial"/>
          <w:sz w:val="16"/>
          <w:szCs w:val="16"/>
        </w:rPr>
        <w:t xml:space="preserve"> sezione del sito internet istituzionale della Camera di Commercio di Roma dove è tenuto l’elenco presso il quale l’esperto è iscritto.</w:t>
      </w:r>
    </w:p>
    <w:p w14:paraId="0E35FB7D"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Trasferimento dei dati</w:t>
      </w:r>
    </w:p>
    <w:p w14:paraId="47FDB470"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Il titolare del trattamento non trasferirà i dati personali né in Stati membri dell’Unione Europea, né in Stati terzi non appartenenti all’Unione Europea.</w:t>
      </w:r>
    </w:p>
    <w:p w14:paraId="7DAD9C31"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Periodo di conservazione dei dati</w:t>
      </w:r>
    </w:p>
    <w:p w14:paraId="084DF638"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 dati personali saranno conservati per il periodo necessario per la conclusione del procedimento, per rispondere agli obblighi di conservazione previsti da disposizioni di legge. Nel caso di rigetto della domanda </w:t>
      </w:r>
      <w:proofErr w:type="gramStart"/>
      <w:r w:rsidRPr="00A87965">
        <w:rPr>
          <w:rFonts w:ascii="Arial" w:hAnsi="Arial" w:cs="Arial"/>
          <w:sz w:val="16"/>
          <w:szCs w:val="16"/>
        </w:rPr>
        <w:t xml:space="preserve">di </w:t>
      </w:r>
      <w:proofErr w:type="gramEnd"/>
      <w:r w:rsidRPr="00A87965">
        <w:rPr>
          <w:rFonts w:ascii="Arial" w:hAnsi="Arial" w:cs="Arial"/>
          <w:sz w:val="16"/>
          <w:szCs w:val="16"/>
        </w:rPr>
        <w:t xml:space="preserve">iscrizione per mancanza dei requisiti previsti dalla legge, i dati verranno cancellati entro un anno dal rilascio degli stessi. Nel caso </w:t>
      </w:r>
      <w:proofErr w:type="gramStart"/>
      <w:r w:rsidRPr="00A87965">
        <w:rPr>
          <w:rFonts w:ascii="Arial" w:hAnsi="Arial" w:cs="Arial"/>
          <w:sz w:val="16"/>
          <w:szCs w:val="16"/>
        </w:rPr>
        <w:t xml:space="preserve">di </w:t>
      </w:r>
      <w:proofErr w:type="gramEnd"/>
      <w:r w:rsidRPr="00A87965">
        <w:rPr>
          <w:rFonts w:ascii="Arial" w:hAnsi="Arial" w:cs="Arial"/>
          <w:sz w:val="16"/>
          <w:szCs w:val="16"/>
        </w:rPr>
        <w:t xml:space="preserve">iscrizione nell’elenco degli esperti, i dati verranno conservati per tutta la durata della </w:t>
      </w:r>
      <w:r w:rsidRPr="00A87965">
        <w:rPr>
          <w:rFonts w:ascii="Arial" w:hAnsi="Arial" w:cs="Arial"/>
          <w:sz w:val="16"/>
          <w:szCs w:val="16"/>
        </w:rPr>
        <w:lastRenderedPageBreak/>
        <w:t xml:space="preserve">permanenza nell’elenco degli esperti. </w:t>
      </w:r>
      <w:proofErr w:type="gramStart"/>
      <w:r w:rsidRPr="00A87965">
        <w:rPr>
          <w:rFonts w:ascii="Arial" w:hAnsi="Arial" w:cs="Arial"/>
          <w:sz w:val="16"/>
          <w:szCs w:val="16"/>
        </w:rPr>
        <w:t>Successivamente</w:t>
      </w:r>
      <w:proofErr w:type="gramEnd"/>
      <w:r w:rsidRPr="00A87965">
        <w:rPr>
          <w:rFonts w:ascii="Arial" w:hAnsi="Arial" w:cs="Arial"/>
          <w:sz w:val="16"/>
          <w:szCs w:val="16"/>
        </w:rPr>
        <w:t xml:space="preserve"> alla cancellazione dall’elenco a qualunque titolo, i dati verranno conservati per ulteriori due anni.</w:t>
      </w:r>
    </w:p>
    <w:p w14:paraId="31EB83E8"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Il titolare del trattamento non adotta alcun processo automatizzato, </w:t>
      </w:r>
      <w:proofErr w:type="gramStart"/>
      <w:r w:rsidRPr="00A87965">
        <w:rPr>
          <w:rFonts w:ascii="Arial" w:hAnsi="Arial" w:cs="Arial"/>
          <w:sz w:val="16"/>
          <w:szCs w:val="16"/>
        </w:rPr>
        <w:t>compresa</w:t>
      </w:r>
      <w:proofErr w:type="gramEnd"/>
      <w:r w:rsidRPr="00A87965">
        <w:rPr>
          <w:rFonts w:ascii="Arial" w:hAnsi="Arial" w:cs="Arial"/>
          <w:sz w:val="16"/>
          <w:szCs w:val="16"/>
        </w:rPr>
        <w:t xml:space="preserve"> la </w:t>
      </w:r>
      <w:proofErr w:type="spellStart"/>
      <w:r w:rsidRPr="00A87965">
        <w:rPr>
          <w:rFonts w:ascii="Arial" w:hAnsi="Arial" w:cs="Arial"/>
          <w:sz w:val="16"/>
          <w:szCs w:val="16"/>
        </w:rPr>
        <w:t>profilazione</w:t>
      </w:r>
      <w:proofErr w:type="spellEnd"/>
      <w:r w:rsidRPr="00A87965">
        <w:rPr>
          <w:rFonts w:ascii="Arial" w:hAnsi="Arial" w:cs="Arial"/>
          <w:sz w:val="16"/>
          <w:szCs w:val="16"/>
        </w:rPr>
        <w:t xml:space="preserve"> di cui all’art. 22, paragrafi </w:t>
      </w:r>
      <w:proofErr w:type="gramStart"/>
      <w:r w:rsidRPr="00A87965">
        <w:rPr>
          <w:rFonts w:ascii="Arial" w:hAnsi="Arial" w:cs="Arial"/>
          <w:sz w:val="16"/>
          <w:szCs w:val="16"/>
        </w:rPr>
        <w:t>1</w:t>
      </w:r>
      <w:proofErr w:type="gramEnd"/>
      <w:r w:rsidRPr="00A87965">
        <w:rPr>
          <w:rFonts w:ascii="Arial" w:hAnsi="Arial" w:cs="Arial"/>
          <w:sz w:val="16"/>
          <w:szCs w:val="16"/>
        </w:rPr>
        <w:t xml:space="preserve"> e 4 del RGPD.</w:t>
      </w:r>
    </w:p>
    <w:p w14:paraId="5B13DC33"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Diritti dell’interessato</w:t>
      </w:r>
    </w:p>
    <w:p w14:paraId="23F37ED3" w14:textId="77777777"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L’interessato all’iscrizione nell’elenco e, </w:t>
      </w:r>
      <w:proofErr w:type="gramStart"/>
      <w:r w:rsidRPr="00A87965">
        <w:rPr>
          <w:rFonts w:ascii="Arial" w:hAnsi="Arial" w:cs="Arial"/>
          <w:sz w:val="16"/>
          <w:szCs w:val="16"/>
        </w:rPr>
        <w:t>successivamente</w:t>
      </w:r>
      <w:proofErr w:type="gramEnd"/>
      <w:r w:rsidRPr="00A87965">
        <w:rPr>
          <w:rFonts w:ascii="Arial" w:hAnsi="Arial" w:cs="Arial"/>
          <w:sz w:val="16"/>
          <w:szCs w:val="16"/>
        </w:rPr>
        <w:t xml:space="preserve"> all’iscrizione, l’iscritto nell’elenco ha il diritto:</w:t>
      </w:r>
    </w:p>
    <w:p w14:paraId="4F552684" w14:textId="77777777" w:rsidR="004967C0" w:rsidRPr="00A87965" w:rsidRDefault="004967C0" w:rsidP="00A87965">
      <w:pPr>
        <w:pStyle w:val="Paragrafoelenco"/>
        <w:numPr>
          <w:ilvl w:val="0"/>
          <w:numId w:val="20"/>
        </w:numPr>
        <w:spacing w:after="0" w:line="240" w:lineRule="auto"/>
        <w:jc w:val="both"/>
        <w:rPr>
          <w:rFonts w:ascii="Arial" w:hAnsi="Arial" w:cs="Arial"/>
          <w:sz w:val="16"/>
          <w:szCs w:val="16"/>
        </w:rPr>
      </w:pPr>
      <w:proofErr w:type="gramStart"/>
      <w:r w:rsidRPr="00A87965">
        <w:rPr>
          <w:rFonts w:ascii="Arial" w:hAnsi="Arial" w:cs="Arial"/>
          <w:sz w:val="16"/>
          <w:szCs w:val="16"/>
        </w:rPr>
        <w:t>di</w:t>
      </w:r>
      <w:proofErr w:type="gramEnd"/>
      <w:r w:rsidRPr="00A87965">
        <w:rPr>
          <w:rFonts w:ascii="Arial" w:hAnsi="Arial" w:cs="Arial"/>
          <w:sz w:val="16"/>
          <w:szCs w:val="16"/>
        </w:rPr>
        <w:t xml:space="preserve"> chiedere al titolare del trattamento l’accesso ai dati personali, la rettifica o la cancellazione degli stessi o la limitazione del trattamento che li riguarda o di opporsi al trattamento (artt. 15 e ss. </w:t>
      </w:r>
      <w:proofErr w:type="gramStart"/>
      <w:r w:rsidRPr="00A87965">
        <w:rPr>
          <w:rFonts w:ascii="Arial" w:hAnsi="Arial" w:cs="Arial"/>
          <w:sz w:val="16"/>
          <w:szCs w:val="16"/>
        </w:rPr>
        <w:t>Del GDPR), utilizzando i contatti del Responsabile dell’elenco degli esperti o del Responsabile della protezione dei dati sopra riportati;</w:t>
      </w:r>
      <w:proofErr w:type="gramEnd"/>
    </w:p>
    <w:p w14:paraId="10B362D5" w14:textId="77777777" w:rsidR="004967C0" w:rsidRPr="00A87965" w:rsidRDefault="004967C0" w:rsidP="00A87965">
      <w:pPr>
        <w:pStyle w:val="Paragrafoelenco"/>
        <w:numPr>
          <w:ilvl w:val="0"/>
          <w:numId w:val="20"/>
        </w:numPr>
        <w:spacing w:after="0" w:line="240" w:lineRule="auto"/>
        <w:jc w:val="both"/>
        <w:rPr>
          <w:rFonts w:ascii="Arial" w:hAnsi="Arial" w:cs="Arial"/>
          <w:sz w:val="16"/>
          <w:szCs w:val="16"/>
        </w:rPr>
      </w:pPr>
      <w:proofErr w:type="gramStart"/>
      <w:r w:rsidRPr="00A87965">
        <w:rPr>
          <w:rFonts w:ascii="Arial" w:hAnsi="Arial" w:cs="Arial"/>
          <w:sz w:val="16"/>
          <w:szCs w:val="16"/>
        </w:rPr>
        <w:t>di</w:t>
      </w:r>
      <w:proofErr w:type="gramEnd"/>
      <w:r w:rsidRPr="00A87965">
        <w:rPr>
          <w:rFonts w:ascii="Arial" w:hAnsi="Arial" w:cs="Arial"/>
          <w:sz w:val="16"/>
          <w:szCs w:val="16"/>
        </w:rPr>
        <w:t xml:space="preserve"> revocare in qualsiasi momento il consenso al trattamento dei dati, utilizzando i contatti del titolare. Il trattamento effettuato </w:t>
      </w:r>
      <w:proofErr w:type="gramStart"/>
      <w:r w:rsidRPr="00A87965">
        <w:rPr>
          <w:rFonts w:ascii="Arial" w:hAnsi="Arial" w:cs="Arial"/>
          <w:sz w:val="16"/>
          <w:szCs w:val="16"/>
        </w:rPr>
        <w:t>anteriormente</w:t>
      </w:r>
      <w:proofErr w:type="gramEnd"/>
      <w:r w:rsidRPr="00A87965">
        <w:rPr>
          <w:rFonts w:ascii="Arial" w:hAnsi="Arial" w:cs="Arial"/>
          <w:sz w:val="16"/>
          <w:szCs w:val="16"/>
        </w:rPr>
        <w:t xml:space="preserve"> alla revoca del consenso conserva, comunque, la sua liceità;</w:t>
      </w:r>
    </w:p>
    <w:p w14:paraId="4CE346CA" w14:textId="77777777" w:rsidR="004967C0" w:rsidRPr="00A87965" w:rsidRDefault="004967C0" w:rsidP="00A87965">
      <w:pPr>
        <w:pStyle w:val="Paragrafoelenco"/>
        <w:numPr>
          <w:ilvl w:val="0"/>
          <w:numId w:val="20"/>
        </w:numPr>
        <w:spacing w:after="0" w:line="240" w:lineRule="auto"/>
        <w:jc w:val="both"/>
        <w:rPr>
          <w:rFonts w:ascii="Arial" w:hAnsi="Arial" w:cs="Arial"/>
          <w:sz w:val="16"/>
          <w:szCs w:val="16"/>
        </w:rPr>
      </w:pPr>
      <w:proofErr w:type="gramStart"/>
      <w:r w:rsidRPr="00A87965">
        <w:rPr>
          <w:rFonts w:ascii="Arial" w:hAnsi="Arial" w:cs="Arial"/>
          <w:sz w:val="16"/>
          <w:szCs w:val="16"/>
        </w:rPr>
        <w:t>ricorrendone</w:t>
      </w:r>
      <w:proofErr w:type="gramEnd"/>
      <w:r w:rsidRPr="00A87965">
        <w:rPr>
          <w:rFonts w:ascii="Arial" w:hAnsi="Arial" w:cs="Arial"/>
          <w:sz w:val="16"/>
          <w:szCs w:val="16"/>
        </w:rPr>
        <w:t xml:space="preserve"> i presupposti, di proporre reclamo al Garante per la protezione dei dati personali, quale autorità di controllo, secondo le procedure previste dagli artt. 141 e ss. del D. </w:t>
      </w:r>
      <w:proofErr w:type="spellStart"/>
      <w:r w:rsidRPr="00A87965">
        <w:rPr>
          <w:rFonts w:ascii="Arial" w:hAnsi="Arial" w:cs="Arial"/>
          <w:sz w:val="16"/>
          <w:szCs w:val="16"/>
        </w:rPr>
        <w:t>Lgs</w:t>
      </w:r>
      <w:proofErr w:type="spellEnd"/>
      <w:r w:rsidRPr="00A87965">
        <w:rPr>
          <w:rFonts w:ascii="Arial" w:hAnsi="Arial" w:cs="Arial"/>
          <w:sz w:val="16"/>
          <w:szCs w:val="16"/>
        </w:rPr>
        <w:t xml:space="preserve">. 30 giugno 2003 n. 196 come modificato dal D. </w:t>
      </w:r>
      <w:proofErr w:type="spellStart"/>
      <w:r w:rsidRPr="00A87965">
        <w:rPr>
          <w:rFonts w:ascii="Arial" w:hAnsi="Arial" w:cs="Arial"/>
          <w:sz w:val="16"/>
          <w:szCs w:val="16"/>
        </w:rPr>
        <w:t>Lgs</w:t>
      </w:r>
      <w:proofErr w:type="spellEnd"/>
      <w:r w:rsidRPr="00A87965">
        <w:rPr>
          <w:rFonts w:ascii="Arial" w:hAnsi="Arial" w:cs="Arial"/>
          <w:sz w:val="16"/>
          <w:szCs w:val="16"/>
        </w:rPr>
        <w:t>. 10 agosto 2018, n. 101.</w:t>
      </w:r>
    </w:p>
    <w:p w14:paraId="46C3CF7C" w14:textId="77777777" w:rsidR="004967C0" w:rsidRPr="00A87965" w:rsidRDefault="004967C0" w:rsidP="00A87965">
      <w:pPr>
        <w:spacing w:after="0" w:line="240" w:lineRule="auto"/>
        <w:jc w:val="both"/>
        <w:rPr>
          <w:rFonts w:ascii="Arial" w:hAnsi="Arial" w:cs="Arial"/>
          <w:b/>
          <w:bCs/>
          <w:sz w:val="16"/>
          <w:szCs w:val="16"/>
        </w:rPr>
      </w:pPr>
      <w:r w:rsidRPr="00A87965">
        <w:rPr>
          <w:rFonts w:ascii="Arial" w:hAnsi="Arial" w:cs="Arial"/>
          <w:b/>
          <w:bCs/>
          <w:sz w:val="16"/>
          <w:szCs w:val="16"/>
        </w:rPr>
        <w:t>Diritto di reclamo</w:t>
      </w:r>
    </w:p>
    <w:p w14:paraId="60FBB597" w14:textId="00ADD0E5" w:rsidR="004967C0" w:rsidRPr="00A87965" w:rsidRDefault="004967C0" w:rsidP="00A87965">
      <w:pPr>
        <w:spacing w:after="0" w:line="240" w:lineRule="auto"/>
        <w:jc w:val="both"/>
        <w:rPr>
          <w:rFonts w:ascii="Arial" w:hAnsi="Arial" w:cs="Arial"/>
          <w:sz w:val="16"/>
          <w:szCs w:val="16"/>
        </w:rPr>
      </w:pPr>
      <w:r w:rsidRPr="00A87965">
        <w:rPr>
          <w:rFonts w:ascii="Arial" w:hAnsi="Arial" w:cs="Arial"/>
          <w:sz w:val="16"/>
          <w:szCs w:val="16"/>
        </w:rPr>
        <w:t xml:space="preserve">All’interessato è riconosciuto il diritto di presentare un reclamo al Garante per la protezione dei dati personali, ex art. 77 GDPR, secondo le modalità previste dall’Autorità stessa (in </w:t>
      </w:r>
      <w:hyperlink r:id="rId10" w:history="1">
        <w:r w:rsidRPr="00A87965">
          <w:rPr>
            <w:rStyle w:val="Collegamentoipertestuale"/>
            <w:rFonts w:ascii="Arial" w:hAnsi="Arial" w:cs="Arial"/>
            <w:sz w:val="16"/>
            <w:szCs w:val="16"/>
          </w:rPr>
          <w:t>www.garanteprivacy.it</w:t>
        </w:r>
      </w:hyperlink>
      <w:r w:rsidRPr="00A87965">
        <w:rPr>
          <w:rFonts w:ascii="Arial" w:hAnsi="Arial" w:cs="Arial"/>
          <w:sz w:val="16"/>
          <w:szCs w:val="16"/>
        </w:rPr>
        <w:t>) nonché, secondo le vigenti disposizioni di legge, adire le competenti sedi giudizi</w:t>
      </w:r>
      <w:r w:rsidR="00A87965">
        <w:rPr>
          <w:rFonts w:ascii="Arial" w:hAnsi="Arial" w:cs="Arial"/>
          <w:sz w:val="16"/>
          <w:szCs w:val="16"/>
        </w:rPr>
        <w:t>arie, a norma dell’art. 79 GDPR.</w:t>
      </w:r>
    </w:p>
    <w:sectPr w:rsidR="004967C0" w:rsidRPr="00A87965" w:rsidSect="00FC779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2C99" w14:textId="77777777" w:rsidR="008B092E" w:rsidRDefault="008B092E" w:rsidP="00FF2883">
      <w:pPr>
        <w:spacing w:after="0" w:line="240" w:lineRule="auto"/>
      </w:pPr>
      <w:r>
        <w:separator/>
      </w:r>
    </w:p>
  </w:endnote>
  <w:endnote w:type="continuationSeparator" w:id="0">
    <w:p w14:paraId="6A9641B7" w14:textId="77777777" w:rsidR="008B092E" w:rsidRDefault="008B092E"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B00B0B">
      <w:rPr>
        <w:rFonts w:ascii="Arial" w:hAnsi="Arial" w:cs="Arial"/>
        <w:noProof/>
        <w:sz w:val="18"/>
        <w:szCs w:val="18"/>
      </w:rPr>
      <w:t>5</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B00B0B">
      <w:rPr>
        <w:rFonts w:ascii="Arial" w:hAnsi="Arial" w:cs="Arial"/>
        <w:noProof/>
        <w:sz w:val="18"/>
        <w:szCs w:val="18"/>
      </w:rPr>
      <w:t>5</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428CD" w14:textId="77777777" w:rsidR="008B092E" w:rsidRDefault="008B092E" w:rsidP="00FF2883">
      <w:pPr>
        <w:spacing w:after="0" w:line="240" w:lineRule="auto"/>
      </w:pPr>
      <w:r>
        <w:separator/>
      </w:r>
    </w:p>
  </w:footnote>
  <w:footnote w:type="continuationSeparator" w:id="0">
    <w:p w14:paraId="31EB398D" w14:textId="77777777" w:rsidR="008B092E" w:rsidRDefault="008B092E"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w:t>
      </w:r>
      <w:proofErr w:type="gramStart"/>
      <w:r w:rsidR="0085022A">
        <w:t>lett.</w:t>
      </w:r>
      <w:proofErr w:type="gramEnd"/>
      <w:r w:rsidR="0085022A">
        <w:t xml:space="preserve">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1711"/>
    <w:rsid w:val="0049672D"/>
    <w:rsid w:val="004967C0"/>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4FB5"/>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092E"/>
    <w:rsid w:val="008B5003"/>
    <w:rsid w:val="008B5689"/>
    <w:rsid w:val="008B72D2"/>
    <w:rsid w:val="00916612"/>
    <w:rsid w:val="00936A6C"/>
    <w:rsid w:val="00940223"/>
    <w:rsid w:val="009466D3"/>
    <w:rsid w:val="00955FE4"/>
    <w:rsid w:val="00965C73"/>
    <w:rsid w:val="00994176"/>
    <w:rsid w:val="009A503D"/>
    <w:rsid w:val="009B76F0"/>
    <w:rsid w:val="009C72C1"/>
    <w:rsid w:val="009E113C"/>
    <w:rsid w:val="009E5F1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87965"/>
    <w:rsid w:val="00A97C5A"/>
    <w:rsid w:val="00AA6021"/>
    <w:rsid w:val="00AB2EDA"/>
    <w:rsid w:val="00AC3373"/>
    <w:rsid w:val="00AE65C5"/>
    <w:rsid w:val="00AF1263"/>
    <w:rsid w:val="00AF1892"/>
    <w:rsid w:val="00B00B0B"/>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838">
      <w:bodyDiv w:val="1"/>
      <w:marLeft w:val="0"/>
      <w:marRight w:val="0"/>
      <w:marTop w:val="0"/>
      <w:marBottom w:val="0"/>
      <w:divBdr>
        <w:top w:val="none" w:sz="0" w:space="0" w:color="auto"/>
        <w:left w:val="none" w:sz="0" w:space="0" w:color="auto"/>
        <w:bottom w:val="none" w:sz="0" w:space="0" w:color="auto"/>
        <w:right w:val="none" w:sz="0" w:space="0" w:color="auto"/>
      </w:divBdr>
    </w:div>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2633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ranteprivacy.it" TargetMode="External"/><Relationship Id="rId4" Type="http://schemas.microsoft.com/office/2007/relationships/stylesWithEffects" Target="stylesWithEffects.xml"/><Relationship Id="rId9" Type="http://schemas.openxmlformats.org/officeDocument/2006/relationships/hyperlink" Target="https://www.odcec.roma.it/files/2021_documenti/Allegato_domand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A39A-208B-46C9-81E5-929255FE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10961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creator/>
  <cp:lastModifiedBy/>
  <cp:revision>1</cp:revision>
  <dcterms:created xsi:type="dcterms:W3CDTF">2022-03-11T13:23:00Z</dcterms:created>
  <dcterms:modified xsi:type="dcterms:W3CDTF">2022-03-11T13:31:00Z</dcterms:modified>
</cp:coreProperties>
</file>